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CC6" w:rsidRPr="005E6985" w:rsidRDefault="00BD7CC6" w:rsidP="00BD7CC6">
      <w:pPr>
        <w:jc w:val="center"/>
        <w:rPr>
          <w:sz w:val="24"/>
          <w:u w:val="single"/>
        </w:rPr>
      </w:pPr>
      <w:r w:rsidRPr="005E6985">
        <w:rPr>
          <w:sz w:val="24"/>
          <w:u w:val="single"/>
        </w:rPr>
        <w:t>EĞİTİM KÜLTÜR VE SOSYAL HİZMETLER KOMİSYONU RAPORU</w:t>
      </w:r>
    </w:p>
    <w:p w:rsidR="00BD7CC6" w:rsidRPr="000A1299" w:rsidRDefault="00BD7CC6" w:rsidP="00BD7CC6">
      <w:pPr>
        <w:pStyle w:val="Altyaz"/>
        <w:rPr>
          <w:b/>
        </w:rPr>
      </w:pPr>
      <w:r w:rsidRPr="005E6985">
        <w:rPr>
          <w:b/>
          <w:szCs w:val="24"/>
        </w:rPr>
        <w:t>İL GENEL MECLİS BAŞKANLIĞINA</w:t>
      </w:r>
    </w:p>
    <w:p w:rsidR="00682D09" w:rsidRPr="00B005C0" w:rsidRDefault="00682D09">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852708">
        <w:rPr>
          <w:szCs w:val="24"/>
        </w:rPr>
        <w:t>16</w:t>
      </w:r>
      <w:proofErr w:type="gramEnd"/>
      <w:r w:rsidR="00747149">
        <w:rPr>
          <w:szCs w:val="24"/>
        </w:rPr>
        <w:t>.</w:t>
      </w:r>
      <w:r w:rsidR="00E153A1">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852708">
        <w:rPr>
          <w:szCs w:val="24"/>
        </w:rPr>
        <w:t>77</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BA6961" w:rsidRDefault="007235A1" w:rsidP="00BA6961">
      <w:pPr>
        <w:jc w:val="both"/>
        <w:rPr>
          <w:sz w:val="24"/>
          <w:szCs w:val="24"/>
        </w:rPr>
      </w:pP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 çalışmalara bağlı olarak mecliste alınan kararlar doğrultusunda İl Encümeninin 2021 yılında almış olduğu kararlar çerçevesinde; </w:t>
      </w:r>
      <w:r>
        <w:rPr>
          <w:rFonts w:eastAsia="SimSun"/>
          <w:sz w:val="24"/>
          <w:szCs w:val="24"/>
          <w:lang w:eastAsia="zh-CN"/>
        </w:rPr>
        <w:t>Yalova’da meyvecilik faaliyetlerinin geliştirilmesi ve yaygınlaştırılması sağlanarak tarım arazilerinin değerlendirilmesi, ç</w:t>
      </w:r>
      <w:r>
        <w:rPr>
          <w:color w:val="00000A"/>
          <w:sz w:val="24"/>
          <w:szCs w:val="24"/>
        </w:rPr>
        <w:t xml:space="preserve">iftçi üreticilerimizin ekonomik açıdan kalkındırılması ve istihdama katkı sağlanması </w:t>
      </w:r>
      <w:r>
        <w:rPr>
          <w:sz w:val="24"/>
          <w:szCs w:val="24"/>
        </w:rPr>
        <w:t>amacıyla;</w:t>
      </w:r>
    </w:p>
    <w:p w:rsidR="00FB5A76" w:rsidRDefault="00FB5A76" w:rsidP="00C34E7C">
      <w:pPr>
        <w:jc w:val="both"/>
        <w:rPr>
          <w:sz w:val="24"/>
          <w:szCs w:val="24"/>
        </w:rPr>
      </w:pPr>
    </w:p>
    <w:p w:rsidR="00BA6961" w:rsidRDefault="00BA6961" w:rsidP="00BA6961">
      <w:pPr>
        <w:jc w:val="both"/>
        <w:rPr>
          <w:rFonts w:eastAsia="SimSun"/>
          <w:sz w:val="24"/>
          <w:szCs w:val="24"/>
          <w:lang w:eastAsia="zh-CN"/>
        </w:rPr>
      </w:pPr>
      <w:r>
        <w:rPr>
          <w:sz w:val="24"/>
          <w:szCs w:val="24"/>
        </w:rPr>
        <w:t xml:space="preserve">        Yalova İlinde </w:t>
      </w:r>
      <w:r>
        <w:rPr>
          <w:b/>
          <w:sz w:val="24"/>
          <w:szCs w:val="24"/>
        </w:rPr>
        <w:t>Örtü Altı Sebze Üretimi Faaliyetlerinin Geliştirme Projesi</w:t>
      </w:r>
      <w:r>
        <w:rPr>
          <w:sz w:val="24"/>
          <w:szCs w:val="24"/>
        </w:rPr>
        <w:t xml:space="preserve"> kapsamında 40 dekar alanda Sürmeli biberi yetiştiriciliği yapılarak proje hedeflerine ulaşılmıştır, Proje kapsamında 60.000 adet Sürümeli çeşidi biber fidesi 40 dekar alana diktirilmiştir. KDV </w:t>
      </w:r>
      <w:proofErr w:type="gramStart"/>
      <w:r>
        <w:rPr>
          <w:sz w:val="24"/>
          <w:szCs w:val="24"/>
        </w:rPr>
        <w:t>dahil</w:t>
      </w:r>
      <w:proofErr w:type="gramEnd"/>
      <w:r>
        <w:rPr>
          <w:sz w:val="24"/>
          <w:szCs w:val="24"/>
        </w:rPr>
        <w:t xml:space="preserve"> 18.000 TL ödeme yapılmıştır.</w:t>
      </w:r>
      <w:r>
        <w:rPr>
          <w:rFonts w:eastAsia="SimSun"/>
          <w:sz w:val="24"/>
          <w:szCs w:val="24"/>
          <w:lang w:eastAsia="zh-CN"/>
        </w:rPr>
        <w:t xml:space="preserve"> </w:t>
      </w:r>
    </w:p>
    <w:p w:rsidR="00BA6961" w:rsidRDefault="00BA6961" w:rsidP="00BA6961">
      <w:pPr>
        <w:jc w:val="both"/>
        <w:rPr>
          <w:rFonts w:eastAsia="SimSun"/>
          <w:sz w:val="24"/>
          <w:szCs w:val="24"/>
          <w:lang w:eastAsia="zh-CN"/>
        </w:rPr>
      </w:pPr>
    </w:p>
    <w:p w:rsidR="00BA6961" w:rsidRDefault="00BA6961" w:rsidP="00BA6961">
      <w:pPr>
        <w:jc w:val="both"/>
        <w:rPr>
          <w:sz w:val="24"/>
          <w:szCs w:val="24"/>
        </w:rPr>
      </w:pPr>
      <w:r>
        <w:rPr>
          <w:rFonts w:eastAsia="SimSun"/>
          <w:sz w:val="24"/>
          <w:szCs w:val="24"/>
          <w:lang w:eastAsia="zh-CN"/>
        </w:rPr>
        <w:t xml:space="preserve">        </w:t>
      </w:r>
      <w:r>
        <w:rPr>
          <w:b/>
          <w:sz w:val="24"/>
          <w:szCs w:val="24"/>
        </w:rPr>
        <w:t>Meyvecilik Faaliyetlerinin Geliştirilmesi (Çilek) Projesi</w:t>
      </w:r>
      <w:r>
        <w:rPr>
          <w:sz w:val="24"/>
          <w:szCs w:val="24"/>
        </w:rPr>
        <w:t xml:space="preserve"> kapsamında fiyat araştırmaları tamamlanmış ihale kararları </w:t>
      </w:r>
      <w:proofErr w:type="gramStart"/>
      <w:r>
        <w:rPr>
          <w:sz w:val="24"/>
          <w:szCs w:val="24"/>
        </w:rPr>
        <w:t>alınmıştır .Mevsimsel</w:t>
      </w:r>
      <w:proofErr w:type="gramEnd"/>
      <w:r>
        <w:rPr>
          <w:sz w:val="24"/>
          <w:szCs w:val="24"/>
        </w:rPr>
        <w:t xml:space="preserve"> olarak uygun olmadığından proje uygulaması uygun zaman aralığında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b/>
          <w:sz w:val="24"/>
          <w:szCs w:val="24"/>
        </w:rPr>
        <w:t>Yalova Çiftçilerinin</w:t>
      </w:r>
      <w:r>
        <w:rPr>
          <w:sz w:val="24"/>
          <w:szCs w:val="24"/>
        </w:rPr>
        <w:t xml:space="preserve"> </w:t>
      </w:r>
      <w:r>
        <w:rPr>
          <w:b/>
          <w:sz w:val="24"/>
          <w:szCs w:val="24"/>
        </w:rPr>
        <w:t>Sebze Fidesi Yetiştirme Yeteneklerinin Geliştirilmesi Projesi</w:t>
      </w:r>
      <w:r>
        <w:rPr>
          <w:sz w:val="24"/>
          <w:szCs w:val="24"/>
        </w:rPr>
        <w:t xml:space="preserve"> kapsamında Ziraat Odası ile işbirliği halende fiyat tespitleri yapılmış proje uygulaması devam etmektedir.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insan sağlığı açısından önemli rol oynayan tıbbi ve </w:t>
      </w:r>
      <w:proofErr w:type="gramStart"/>
      <w:r>
        <w:rPr>
          <w:sz w:val="24"/>
          <w:szCs w:val="24"/>
        </w:rPr>
        <w:t>aromatik</w:t>
      </w:r>
      <w:proofErr w:type="gramEnd"/>
      <w:r>
        <w:rPr>
          <w:sz w:val="24"/>
          <w:szCs w:val="24"/>
        </w:rPr>
        <w:t xml:space="preserve"> bitki üretiminin yaygınlaştırılarak yüksek katma değerin elde edilmesi ve çiftçilerimizin refah seviyelerinin arttırılması amacıyla </w:t>
      </w:r>
      <w:r>
        <w:rPr>
          <w:b/>
          <w:sz w:val="24"/>
          <w:szCs w:val="24"/>
        </w:rPr>
        <w:t>Yalova İlinde</w:t>
      </w:r>
      <w:r>
        <w:rPr>
          <w:sz w:val="24"/>
          <w:szCs w:val="24"/>
        </w:rPr>
        <w:t xml:space="preserve"> </w:t>
      </w:r>
      <w:r>
        <w:rPr>
          <w:b/>
          <w:sz w:val="24"/>
          <w:szCs w:val="24"/>
        </w:rPr>
        <w:t>Tıbbi ve Aromatik Bitki Yetiştiriciliğinin Geliştirilmesi Projesi</w:t>
      </w:r>
      <w:r>
        <w:rPr>
          <w:sz w:val="24"/>
          <w:szCs w:val="24"/>
        </w:rPr>
        <w:t xml:space="preserve">nin uygulanması kapsamında fiyat araştırmaları tamamlanmış ihale kararları alınmıştır. Bitkilerdeki mevsimsellik nedeni ile uygun zamanda proje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 meralarındaki aşırı otlatma baskısını azaltmak ve hayvan yetiştiriciliğine kaba yem girdileri sağlamak için yonca, yem bezelyesi ve Macar fiği ekimini teşvik etmek amacıyla </w:t>
      </w:r>
      <w:r>
        <w:rPr>
          <w:b/>
          <w:sz w:val="24"/>
          <w:szCs w:val="24"/>
        </w:rPr>
        <w:t>Yalova İlinde</w:t>
      </w:r>
      <w:r>
        <w:rPr>
          <w:sz w:val="24"/>
          <w:szCs w:val="24"/>
        </w:rPr>
        <w:t xml:space="preserve"> </w:t>
      </w:r>
      <w:r>
        <w:rPr>
          <w:b/>
          <w:sz w:val="24"/>
          <w:szCs w:val="24"/>
        </w:rPr>
        <w:t>Yem Bitkileri Üretiminin Geliştirilmesi Projesi</w:t>
      </w:r>
      <w:r>
        <w:rPr>
          <w:sz w:val="24"/>
          <w:szCs w:val="24"/>
        </w:rPr>
        <w:t xml:space="preserve"> kapsamında 150 kg yonca tohumunun alınarak 2.625 TL ödeme yapılmıştır.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tarımsal faaliyetlerin toprak, su ve havayı kirletmeden bitki, hayvan ve insan sağlığını koruyarak geliştirilmesi ve istenilen kalitede organik üretimin yaygınlaştırılması amacıyla </w:t>
      </w:r>
      <w:r>
        <w:rPr>
          <w:b/>
          <w:sz w:val="24"/>
          <w:szCs w:val="24"/>
        </w:rPr>
        <w:t>Organik Aronya Üretiminin Yaygınlaştırılması ve Desteklenmesi Projesi</w:t>
      </w:r>
      <w:r>
        <w:rPr>
          <w:sz w:val="24"/>
          <w:szCs w:val="24"/>
        </w:rPr>
        <w:t xml:space="preserve"> </w:t>
      </w:r>
      <w:r>
        <w:rPr>
          <w:sz w:val="24"/>
          <w:szCs w:val="24"/>
        </w:rPr>
        <w:lastRenderedPageBreak/>
        <w:t xml:space="preserve">kapsamında 13.600 kg organik gübre alınarak 35 dekar alana toplam 35 üreticiye teslim edilmiştir.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color w:val="00000A"/>
          <w:sz w:val="24"/>
          <w:szCs w:val="24"/>
        </w:rPr>
        <w:t>Ayçiçek üretiminin geliştirilmesi ve yaygınlaştırılması amacıyla</w:t>
      </w:r>
      <w:r>
        <w:rPr>
          <w:sz w:val="24"/>
          <w:szCs w:val="24"/>
        </w:rPr>
        <w:t xml:space="preserve"> </w:t>
      </w:r>
      <w:r>
        <w:rPr>
          <w:b/>
          <w:sz w:val="24"/>
          <w:szCs w:val="24"/>
        </w:rPr>
        <w:t>Yalova İlinde</w:t>
      </w:r>
      <w:r>
        <w:rPr>
          <w:sz w:val="24"/>
          <w:szCs w:val="24"/>
        </w:rPr>
        <w:t xml:space="preserve"> </w:t>
      </w:r>
      <w:r>
        <w:rPr>
          <w:b/>
          <w:sz w:val="24"/>
          <w:szCs w:val="24"/>
        </w:rPr>
        <w:t>Yağlık Ayçiçeği Üretiminin Arttırılması Projesi</w:t>
      </w:r>
      <w:r>
        <w:rPr>
          <w:sz w:val="24"/>
          <w:szCs w:val="24"/>
        </w:rPr>
        <w:t xml:space="preserve"> kapsamında 2.250.000 adet (15 Torba) ayçiçeği tohumu satın alınarak 11 adet çiftçiye teslim edilmiştir. KDV </w:t>
      </w:r>
      <w:proofErr w:type="gramStart"/>
      <w:r>
        <w:rPr>
          <w:sz w:val="24"/>
          <w:szCs w:val="24"/>
        </w:rPr>
        <w:t>dahil</w:t>
      </w:r>
      <w:proofErr w:type="gramEnd"/>
      <w:r>
        <w:rPr>
          <w:sz w:val="24"/>
          <w:szCs w:val="24"/>
        </w:rPr>
        <w:t xml:space="preserve"> toplam 18.675 TL ödeme gerçekleştirilmiştir. </w:t>
      </w:r>
    </w:p>
    <w:p w:rsidR="00BA6961" w:rsidRDefault="00BA6961" w:rsidP="00BA6961">
      <w:pPr>
        <w:jc w:val="both"/>
        <w:rPr>
          <w:sz w:val="24"/>
          <w:szCs w:val="24"/>
        </w:rPr>
      </w:pPr>
    </w:p>
    <w:p w:rsidR="00B005C0" w:rsidRDefault="00BA6961" w:rsidP="00BA6961">
      <w:pPr>
        <w:jc w:val="both"/>
        <w:rPr>
          <w:sz w:val="24"/>
          <w:szCs w:val="24"/>
        </w:rPr>
      </w:pPr>
      <w:r>
        <w:rPr>
          <w:sz w:val="24"/>
          <w:szCs w:val="24"/>
        </w:rPr>
        <w:t xml:space="preserve">        Büyükbaş hayvancılıkta suni tohumlama uygulamalarının sayısının arttırılması ve yüksek verimli kültür ırkı hayvan elde edilmesi amacıyla, </w:t>
      </w:r>
      <w:r>
        <w:rPr>
          <w:i/>
          <w:sz w:val="24"/>
          <w:szCs w:val="24"/>
        </w:rPr>
        <w:t xml:space="preserve">etçi-sütçü suni tohumlama için ihtiyaç duyulan 2000 adet dondurulmuş boğa spermasının (ithal </w:t>
      </w:r>
      <w:proofErr w:type="spellStart"/>
      <w:r>
        <w:rPr>
          <w:i/>
          <w:sz w:val="24"/>
          <w:szCs w:val="24"/>
        </w:rPr>
        <w:t>simmental</w:t>
      </w:r>
      <w:proofErr w:type="spellEnd"/>
      <w:r>
        <w:rPr>
          <w:i/>
          <w:sz w:val="24"/>
          <w:szCs w:val="24"/>
        </w:rPr>
        <w:t>) satın alınması</w:t>
      </w:r>
      <w:r>
        <w:rPr>
          <w:sz w:val="24"/>
          <w:szCs w:val="24"/>
        </w:rPr>
        <w:t xml:space="preserve">, Kist Hidatiğe karşı ilaçlı mücadele yapmak, yapılacak eğitimle hayvan sahiplerinin bilinç düzeyini artırmak ve </w:t>
      </w:r>
      <w:proofErr w:type="gramStart"/>
      <w:r>
        <w:rPr>
          <w:sz w:val="24"/>
          <w:szCs w:val="24"/>
        </w:rPr>
        <w:t>enfeksiyon</w:t>
      </w:r>
      <w:proofErr w:type="gramEnd"/>
      <w:r>
        <w:rPr>
          <w:sz w:val="24"/>
          <w:szCs w:val="24"/>
        </w:rPr>
        <w:t xml:space="preserve"> zincirinin kırılmasını sağlayarak hastalığın yayılmasını önlemek amacıyla </w:t>
      </w:r>
      <w:r>
        <w:rPr>
          <w:b/>
          <w:sz w:val="24"/>
          <w:szCs w:val="24"/>
        </w:rPr>
        <w:t xml:space="preserve">Kist Hidatik Hastalığı ile Mücadele Projesi </w:t>
      </w:r>
      <w:r w:rsidRPr="00DE46DB">
        <w:rPr>
          <w:sz w:val="24"/>
          <w:szCs w:val="24"/>
        </w:rPr>
        <w:t>kapsamında</w:t>
      </w:r>
      <w:r>
        <w:rPr>
          <w:sz w:val="24"/>
          <w:szCs w:val="24"/>
        </w:rPr>
        <w:t xml:space="preserve"> 250 ünite ilaç ve kullanım malzemeleri alınmış,  2500 civarında kedi köpeğe enjeksiyon yapılarak proje uygulanmıştır.</w:t>
      </w:r>
      <w:r w:rsidRPr="00DE46DB">
        <w:rPr>
          <w:sz w:val="24"/>
          <w:szCs w:val="24"/>
        </w:rPr>
        <w:t xml:space="preserve"> </w:t>
      </w:r>
      <w:r>
        <w:rPr>
          <w:sz w:val="24"/>
          <w:szCs w:val="24"/>
        </w:rPr>
        <w:t xml:space="preserve">KDV </w:t>
      </w:r>
      <w:proofErr w:type="gramStart"/>
      <w:r>
        <w:rPr>
          <w:sz w:val="24"/>
          <w:szCs w:val="24"/>
        </w:rPr>
        <w:t>dahil</w:t>
      </w:r>
      <w:proofErr w:type="gramEnd"/>
      <w:r>
        <w:rPr>
          <w:sz w:val="24"/>
          <w:szCs w:val="24"/>
        </w:rPr>
        <w:t xml:space="preserve"> toplam 24.493,68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Yalova İl Özel İdaresi Sorumluluk Alanı İçerisinden Bulunan Sokak Hayvanlarının Beslenmesinde kullanılmak üzere </w:t>
      </w:r>
      <w:r w:rsidRPr="00BA6961">
        <w:rPr>
          <w:b/>
          <w:sz w:val="24"/>
          <w:szCs w:val="24"/>
        </w:rPr>
        <w:t xml:space="preserve">Köpek Maması </w:t>
      </w:r>
      <w:r w:rsidRPr="00BA6961">
        <w:rPr>
          <w:sz w:val="24"/>
          <w:szCs w:val="24"/>
        </w:rPr>
        <w:t>Satın</w:t>
      </w:r>
      <w:r>
        <w:rPr>
          <w:sz w:val="24"/>
          <w:szCs w:val="24"/>
        </w:rPr>
        <w:t xml:space="preserve"> Alım </w:t>
      </w:r>
      <w:proofErr w:type="gramStart"/>
      <w:r>
        <w:rPr>
          <w:sz w:val="24"/>
          <w:szCs w:val="24"/>
        </w:rPr>
        <w:t>İşi  için</w:t>
      </w:r>
      <w:proofErr w:type="gramEnd"/>
      <w:r>
        <w:rPr>
          <w:sz w:val="24"/>
          <w:szCs w:val="24"/>
        </w:rPr>
        <w:t xml:space="preserve"> 28.320,00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Bundan böyle de katma değeri yüksek ve vatandaşlarımıza doğrudan fayda sağlayacak hayvansal ve tarımsal faaliyetlere yönelik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BD7CC6" w:rsidRDefault="00BD7CC6" w:rsidP="00C32A9A">
      <w:pPr>
        <w:jc w:val="both"/>
        <w:rPr>
          <w:sz w:val="24"/>
          <w:szCs w:val="24"/>
        </w:rPr>
      </w:pPr>
    </w:p>
    <w:p w:rsidR="00BD7CC6" w:rsidRDefault="00BD7CC6" w:rsidP="00C32A9A">
      <w:pPr>
        <w:jc w:val="both"/>
        <w:rPr>
          <w:sz w:val="24"/>
          <w:szCs w:val="24"/>
        </w:rPr>
      </w:pPr>
      <w:bookmarkStart w:id="0" w:name="_GoBack"/>
      <w:bookmarkEnd w:id="0"/>
    </w:p>
    <w:p w:rsidR="004F113B" w:rsidRDefault="004F113B" w:rsidP="00C32A9A">
      <w:pPr>
        <w:jc w:val="both"/>
        <w:rPr>
          <w:sz w:val="24"/>
          <w:szCs w:val="24"/>
        </w:rPr>
      </w:pPr>
    </w:p>
    <w:p w:rsidR="00BD7CC6" w:rsidRDefault="00BD7CC6" w:rsidP="00BD7CC6">
      <w:pPr>
        <w:jc w:val="both"/>
      </w:pPr>
    </w:p>
    <w:tbl>
      <w:tblPr>
        <w:tblW w:w="8388" w:type="dxa"/>
        <w:tblLook w:val="01E0" w:firstRow="1" w:lastRow="1" w:firstColumn="1" w:lastColumn="1" w:noHBand="0" w:noVBand="0"/>
      </w:tblPr>
      <w:tblGrid>
        <w:gridCol w:w="2908"/>
        <w:gridCol w:w="2554"/>
        <w:gridCol w:w="2926"/>
      </w:tblGrid>
      <w:tr w:rsidR="00BD7CC6" w:rsidTr="00E928E9">
        <w:trPr>
          <w:trHeight w:val="291"/>
        </w:trPr>
        <w:tc>
          <w:tcPr>
            <w:tcW w:w="2908" w:type="dxa"/>
            <w:hideMark/>
          </w:tcPr>
          <w:p w:rsidR="00BD7CC6" w:rsidRDefault="00BD7CC6" w:rsidP="00E928E9">
            <w:pPr>
              <w:jc w:val="center"/>
              <w:rPr>
                <w:sz w:val="24"/>
                <w:szCs w:val="24"/>
              </w:rPr>
            </w:pPr>
            <w:proofErr w:type="gramStart"/>
            <w:r>
              <w:rPr>
                <w:sz w:val="24"/>
                <w:szCs w:val="24"/>
              </w:rPr>
              <w:t>Hayrullah  SARIHAN</w:t>
            </w:r>
            <w:proofErr w:type="gramEnd"/>
          </w:p>
        </w:tc>
        <w:tc>
          <w:tcPr>
            <w:tcW w:w="2554" w:type="dxa"/>
            <w:hideMark/>
          </w:tcPr>
          <w:p w:rsidR="00BD7CC6" w:rsidRDefault="00BD7CC6" w:rsidP="00E928E9">
            <w:pPr>
              <w:rPr>
                <w:sz w:val="24"/>
                <w:szCs w:val="24"/>
              </w:rPr>
            </w:pPr>
            <w:r>
              <w:rPr>
                <w:sz w:val="24"/>
                <w:szCs w:val="24"/>
              </w:rPr>
              <w:t xml:space="preserve">       İdris DURMUŞ</w:t>
            </w:r>
          </w:p>
        </w:tc>
        <w:tc>
          <w:tcPr>
            <w:tcW w:w="2926" w:type="dxa"/>
            <w:hideMark/>
          </w:tcPr>
          <w:p w:rsidR="00BD7CC6" w:rsidRDefault="00BD7CC6" w:rsidP="00E928E9">
            <w:pPr>
              <w:jc w:val="center"/>
              <w:rPr>
                <w:sz w:val="24"/>
                <w:szCs w:val="24"/>
              </w:rPr>
            </w:pPr>
            <w:r>
              <w:rPr>
                <w:sz w:val="24"/>
                <w:szCs w:val="24"/>
              </w:rPr>
              <w:t>Ömer ASLAN</w:t>
            </w:r>
          </w:p>
        </w:tc>
      </w:tr>
      <w:tr w:rsidR="00BD7CC6" w:rsidTr="00E928E9">
        <w:trPr>
          <w:trHeight w:val="189"/>
        </w:trPr>
        <w:tc>
          <w:tcPr>
            <w:tcW w:w="2908" w:type="dxa"/>
            <w:hideMark/>
          </w:tcPr>
          <w:p w:rsidR="00BD7CC6" w:rsidRDefault="00BD7CC6" w:rsidP="00E928E9">
            <w:pPr>
              <w:jc w:val="center"/>
              <w:rPr>
                <w:sz w:val="24"/>
                <w:szCs w:val="24"/>
              </w:rPr>
            </w:pPr>
            <w:r>
              <w:rPr>
                <w:sz w:val="24"/>
                <w:szCs w:val="24"/>
              </w:rPr>
              <w:t>Başkan</w:t>
            </w:r>
          </w:p>
        </w:tc>
        <w:tc>
          <w:tcPr>
            <w:tcW w:w="2554" w:type="dxa"/>
            <w:hideMark/>
          </w:tcPr>
          <w:p w:rsidR="00BD7CC6" w:rsidRDefault="00BD7CC6" w:rsidP="00E928E9">
            <w:pPr>
              <w:jc w:val="center"/>
              <w:rPr>
                <w:sz w:val="24"/>
                <w:szCs w:val="24"/>
              </w:rPr>
            </w:pPr>
            <w:r>
              <w:rPr>
                <w:sz w:val="24"/>
                <w:szCs w:val="24"/>
              </w:rPr>
              <w:t>Başkan Vekili</w:t>
            </w:r>
          </w:p>
        </w:tc>
        <w:tc>
          <w:tcPr>
            <w:tcW w:w="2926" w:type="dxa"/>
            <w:hideMark/>
          </w:tcPr>
          <w:p w:rsidR="00BD7CC6" w:rsidRDefault="00BD7CC6" w:rsidP="00E928E9">
            <w:pPr>
              <w:jc w:val="center"/>
              <w:rPr>
                <w:sz w:val="24"/>
                <w:szCs w:val="24"/>
              </w:rPr>
            </w:pPr>
            <w:r>
              <w:rPr>
                <w:sz w:val="24"/>
                <w:szCs w:val="24"/>
              </w:rPr>
              <w:t>Üye</w:t>
            </w:r>
          </w:p>
        </w:tc>
      </w:tr>
    </w:tbl>
    <w:p w:rsidR="00BD7CC6" w:rsidRDefault="00BD7CC6" w:rsidP="00BD7CC6">
      <w:pPr>
        <w:ind w:firstLine="708"/>
        <w:jc w:val="center"/>
        <w:rPr>
          <w:sz w:val="24"/>
          <w:szCs w:val="24"/>
        </w:rPr>
      </w:pPr>
    </w:p>
    <w:p w:rsidR="00BD7CC6" w:rsidRDefault="00BD7CC6" w:rsidP="00BD7CC6">
      <w:pPr>
        <w:ind w:firstLine="708"/>
        <w:jc w:val="center"/>
        <w:rPr>
          <w:sz w:val="24"/>
          <w:szCs w:val="24"/>
        </w:rPr>
      </w:pPr>
    </w:p>
    <w:p w:rsidR="00BD7CC6" w:rsidRDefault="00BD7CC6" w:rsidP="00BD7CC6">
      <w:pPr>
        <w:ind w:firstLine="708"/>
        <w:jc w:val="center"/>
        <w:rPr>
          <w:sz w:val="24"/>
          <w:szCs w:val="24"/>
        </w:rPr>
      </w:pPr>
    </w:p>
    <w:p w:rsidR="00BD7CC6" w:rsidRDefault="00BD7CC6" w:rsidP="00BD7CC6">
      <w:pPr>
        <w:ind w:firstLine="708"/>
        <w:jc w:val="center"/>
        <w:rPr>
          <w:sz w:val="24"/>
          <w:szCs w:val="24"/>
        </w:rPr>
      </w:pPr>
    </w:p>
    <w:p w:rsidR="00BD7CC6" w:rsidRDefault="00BD7CC6" w:rsidP="00BD7CC6">
      <w:pPr>
        <w:ind w:firstLine="708"/>
        <w:jc w:val="center"/>
        <w:rPr>
          <w:sz w:val="24"/>
          <w:szCs w:val="24"/>
        </w:rPr>
      </w:pPr>
    </w:p>
    <w:p w:rsidR="00BD7CC6" w:rsidRDefault="00BD7CC6" w:rsidP="00BD7CC6">
      <w:pPr>
        <w:ind w:firstLine="708"/>
        <w:jc w:val="center"/>
        <w:rPr>
          <w:sz w:val="24"/>
          <w:szCs w:val="24"/>
        </w:rPr>
      </w:pPr>
    </w:p>
    <w:tbl>
      <w:tblPr>
        <w:tblW w:w="0" w:type="auto"/>
        <w:tblLook w:val="04A0" w:firstRow="1" w:lastRow="0" w:firstColumn="1" w:lastColumn="0" w:noHBand="0" w:noVBand="1"/>
      </w:tblPr>
      <w:tblGrid>
        <w:gridCol w:w="4120"/>
        <w:gridCol w:w="4277"/>
      </w:tblGrid>
      <w:tr w:rsidR="00BD7CC6" w:rsidTr="00E928E9">
        <w:trPr>
          <w:trHeight w:val="265"/>
        </w:trPr>
        <w:tc>
          <w:tcPr>
            <w:tcW w:w="4120" w:type="dxa"/>
            <w:hideMark/>
          </w:tcPr>
          <w:p w:rsidR="00BD7CC6" w:rsidRDefault="00BD7CC6" w:rsidP="00E928E9">
            <w:pPr>
              <w:tabs>
                <w:tab w:val="left" w:pos="765"/>
                <w:tab w:val="center" w:pos="1500"/>
              </w:tabs>
              <w:jc w:val="center"/>
              <w:rPr>
                <w:sz w:val="24"/>
                <w:szCs w:val="24"/>
              </w:rPr>
            </w:pPr>
            <w:r>
              <w:rPr>
                <w:sz w:val="24"/>
                <w:szCs w:val="24"/>
              </w:rPr>
              <w:t>Oktay ATİK</w:t>
            </w:r>
          </w:p>
        </w:tc>
        <w:tc>
          <w:tcPr>
            <w:tcW w:w="4277" w:type="dxa"/>
            <w:hideMark/>
          </w:tcPr>
          <w:p w:rsidR="00BD7CC6" w:rsidRDefault="00BD7CC6" w:rsidP="00E928E9">
            <w:pPr>
              <w:jc w:val="center"/>
              <w:rPr>
                <w:sz w:val="24"/>
                <w:szCs w:val="24"/>
              </w:rPr>
            </w:pPr>
            <w:r>
              <w:rPr>
                <w:sz w:val="24"/>
                <w:szCs w:val="24"/>
              </w:rPr>
              <w:t>Hüseyin İNCE</w:t>
            </w:r>
          </w:p>
        </w:tc>
      </w:tr>
      <w:tr w:rsidR="00BD7CC6" w:rsidTr="00E928E9">
        <w:trPr>
          <w:trHeight w:val="280"/>
        </w:trPr>
        <w:tc>
          <w:tcPr>
            <w:tcW w:w="4120" w:type="dxa"/>
            <w:hideMark/>
          </w:tcPr>
          <w:p w:rsidR="00BD7CC6" w:rsidRDefault="00BD7CC6" w:rsidP="00E928E9">
            <w:pPr>
              <w:jc w:val="center"/>
              <w:rPr>
                <w:sz w:val="24"/>
                <w:szCs w:val="24"/>
              </w:rPr>
            </w:pPr>
            <w:r>
              <w:rPr>
                <w:sz w:val="24"/>
                <w:szCs w:val="24"/>
              </w:rPr>
              <w:t>Üye</w:t>
            </w:r>
          </w:p>
        </w:tc>
        <w:tc>
          <w:tcPr>
            <w:tcW w:w="4277" w:type="dxa"/>
            <w:hideMark/>
          </w:tcPr>
          <w:p w:rsidR="00BD7CC6" w:rsidRDefault="00BD7CC6" w:rsidP="00E928E9">
            <w:pPr>
              <w:jc w:val="center"/>
              <w:rPr>
                <w:sz w:val="24"/>
                <w:szCs w:val="24"/>
              </w:rPr>
            </w:pPr>
            <w:r>
              <w:rPr>
                <w:sz w:val="24"/>
                <w:szCs w:val="24"/>
              </w:rPr>
              <w:t>Üye</w:t>
            </w:r>
          </w:p>
        </w:tc>
      </w:tr>
    </w:tbl>
    <w:p w:rsidR="00BA6961" w:rsidRDefault="00BA6961" w:rsidP="00C32A9A">
      <w:pPr>
        <w:jc w:val="both"/>
        <w:rPr>
          <w:sz w:val="24"/>
          <w:szCs w:val="24"/>
        </w:rPr>
      </w:pPr>
    </w:p>
    <w:sectPr w:rsidR="00BA696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52708"/>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D7CC6"/>
    <w:rsid w:val="00BE0A12"/>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89927-0AA1-4595-8885-938926F26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742</Words>
  <Characters>4232</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27</cp:revision>
  <cp:lastPrinted>2021-08-03T07:26:00Z</cp:lastPrinted>
  <dcterms:created xsi:type="dcterms:W3CDTF">2021-04-30T12:29:00Z</dcterms:created>
  <dcterms:modified xsi:type="dcterms:W3CDTF">2021-08-03T08:01:00Z</dcterms:modified>
</cp:coreProperties>
</file>